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645" w:rsidRPr="004269EA" w:rsidRDefault="00541645" w:rsidP="00541645">
      <w:pPr>
        <w:spacing w:after="0" w:line="240" w:lineRule="auto"/>
        <w:jc w:val="center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>TEHNIČKA ŠKOLA KUTINA</w:t>
      </w:r>
    </w:p>
    <w:p w:rsidR="00541645" w:rsidRPr="004269EA" w:rsidRDefault="00541645" w:rsidP="00541645">
      <w:pPr>
        <w:spacing w:after="0" w:line="240" w:lineRule="auto"/>
        <w:jc w:val="center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>K U T I N A</w:t>
      </w:r>
    </w:p>
    <w:p w:rsidR="00541645" w:rsidRPr="004269EA" w:rsidRDefault="00541645" w:rsidP="00541645">
      <w:pPr>
        <w:spacing w:after="0" w:line="240" w:lineRule="auto"/>
        <w:jc w:val="center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Hrvatskih branitelja 6, p.p. 18</w:t>
      </w:r>
    </w:p>
    <w:p w:rsidR="00541645" w:rsidRPr="004269EA" w:rsidRDefault="00541645" w:rsidP="00541645">
      <w:pPr>
        <w:spacing w:after="0" w:line="240" w:lineRule="auto"/>
        <w:jc w:val="center"/>
        <w:rPr>
          <w:rFonts w:ascii="Tw Cen MT" w:eastAsia="Times New Roman" w:hAnsi="Tw Cen MT" w:cs="Times New Roman"/>
          <w:szCs w:val="24"/>
          <w:lang w:eastAsia="hr-HR"/>
        </w:rPr>
      </w:pPr>
      <w:proofErr w:type="spellStart"/>
      <w:r w:rsidRPr="004269EA">
        <w:rPr>
          <w:rFonts w:ascii="Tw Cen MT" w:eastAsia="Times New Roman" w:hAnsi="Tw Cen MT" w:cs="Times New Roman"/>
          <w:szCs w:val="24"/>
          <w:lang w:eastAsia="hr-HR"/>
        </w:rPr>
        <w:t>tel</w:t>
      </w:r>
      <w:proofErr w:type="spellEnd"/>
      <w:r w:rsidRPr="004269EA">
        <w:rPr>
          <w:rFonts w:ascii="Tw Cen MT" w:eastAsia="Times New Roman" w:hAnsi="Tw Cen MT" w:cs="Times New Roman"/>
          <w:szCs w:val="24"/>
          <w:lang w:eastAsia="hr-HR"/>
        </w:rPr>
        <w:t>/fax: 044/629-250; 629-251; 629-259</w:t>
      </w:r>
    </w:p>
    <w:p w:rsidR="00541645" w:rsidRPr="004269EA" w:rsidRDefault="00541645" w:rsidP="00541645">
      <w:pPr>
        <w:spacing w:after="0" w:line="240" w:lineRule="auto"/>
        <w:jc w:val="center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e-mail: </w:t>
      </w:r>
      <w:hyperlink r:id="rId5" w:history="1">
        <w:r w:rsidRPr="004269EA">
          <w:rPr>
            <w:rFonts w:ascii="Tw Cen MT" w:eastAsia="Times New Roman" w:hAnsi="Tw Cen MT" w:cs="Times New Roman"/>
            <w:color w:val="0000FF"/>
            <w:szCs w:val="24"/>
            <w:u w:val="single"/>
            <w:lang w:eastAsia="hr-HR"/>
          </w:rPr>
          <w:t>ured@ss-tehnicka-kt.skole.hr</w:t>
        </w:r>
      </w:hyperlink>
    </w:p>
    <w:p w:rsidR="00541645" w:rsidRPr="004269EA" w:rsidRDefault="00541645" w:rsidP="00541645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Cs w:val="24"/>
          <w:lang w:eastAsia="hr-HR"/>
        </w:rPr>
        <w:t>________________________________________________________________________________</w:t>
      </w:r>
    </w:p>
    <w:p w:rsidR="00541645" w:rsidRPr="004269EA" w:rsidRDefault="00541645" w:rsidP="00541645">
      <w:pPr>
        <w:keepNext/>
        <w:spacing w:after="0" w:line="240" w:lineRule="auto"/>
        <w:outlineLvl w:val="1"/>
        <w:rPr>
          <w:rFonts w:ascii="Tw Cen MT" w:eastAsia="Times New Roman" w:hAnsi="Tw Cen MT" w:cs="Times New Roman"/>
          <w:bCs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Cs/>
          <w:sz w:val="24"/>
          <w:szCs w:val="24"/>
          <w:lang w:eastAsia="hr-HR"/>
        </w:rPr>
        <w:t>KLASA:  112-01/</w:t>
      </w:r>
      <w:r>
        <w:rPr>
          <w:rFonts w:ascii="Tw Cen MT" w:eastAsia="Times New Roman" w:hAnsi="Tw Cen MT" w:cs="Times New Roman"/>
          <w:bCs/>
          <w:sz w:val="24"/>
          <w:szCs w:val="24"/>
          <w:lang w:eastAsia="hr-HR"/>
        </w:rPr>
        <w:t>2</w:t>
      </w:r>
      <w:r w:rsidR="00DB3A98">
        <w:rPr>
          <w:rFonts w:ascii="Tw Cen MT" w:eastAsia="Times New Roman" w:hAnsi="Tw Cen MT" w:cs="Times New Roman"/>
          <w:bCs/>
          <w:sz w:val="24"/>
          <w:szCs w:val="24"/>
          <w:lang w:eastAsia="hr-HR"/>
        </w:rPr>
        <w:t>3</w:t>
      </w:r>
      <w:r w:rsidRPr="004269EA">
        <w:rPr>
          <w:rFonts w:ascii="Tw Cen MT" w:eastAsia="Times New Roman" w:hAnsi="Tw Cen MT" w:cs="Times New Roman"/>
          <w:bCs/>
          <w:sz w:val="24"/>
          <w:szCs w:val="24"/>
          <w:lang w:eastAsia="hr-HR"/>
        </w:rPr>
        <w:t>-01-0</w:t>
      </w:r>
      <w:r>
        <w:rPr>
          <w:rFonts w:ascii="Tw Cen MT" w:eastAsia="Times New Roman" w:hAnsi="Tw Cen MT" w:cs="Times New Roman"/>
          <w:bCs/>
          <w:sz w:val="24"/>
          <w:szCs w:val="24"/>
          <w:lang w:eastAsia="hr-HR"/>
        </w:rPr>
        <w:t>2</w:t>
      </w:r>
    </w:p>
    <w:p w:rsidR="00541645" w:rsidRPr="004269EA" w:rsidRDefault="00541645" w:rsidP="00541645">
      <w:pPr>
        <w:shd w:val="clear" w:color="auto" w:fill="FFFFFF"/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URBROJ: 2176-57-0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2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/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2</w:t>
      </w:r>
      <w:r w:rsidR="00DB3A98">
        <w:rPr>
          <w:rFonts w:ascii="Tw Cen MT" w:eastAsia="Times New Roman" w:hAnsi="Tw Cen MT" w:cs="Times New Roman"/>
          <w:sz w:val="24"/>
          <w:szCs w:val="24"/>
          <w:lang w:eastAsia="hr-HR"/>
        </w:rPr>
        <w:t>3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-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1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                                               </w:t>
      </w:r>
    </w:p>
    <w:p w:rsidR="00541645" w:rsidRDefault="00541645" w:rsidP="00541645">
      <w:pPr>
        <w:shd w:val="clear" w:color="auto" w:fill="FFFFFF"/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</w:p>
    <w:p w:rsidR="00541645" w:rsidRPr="004269EA" w:rsidRDefault="00541645" w:rsidP="00541645">
      <w:pPr>
        <w:shd w:val="clear" w:color="auto" w:fill="FFFFFF"/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Kutina, </w:t>
      </w:r>
      <w:r w:rsidR="00DB3A98">
        <w:rPr>
          <w:rFonts w:ascii="Tw Cen MT" w:eastAsia="Times New Roman" w:hAnsi="Tw Cen MT" w:cs="Times New Roman"/>
          <w:sz w:val="24"/>
          <w:szCs w:val="24"/>
          <w:lang w:eastAsia="hr-HR"/>
        </w:rPr>
        <w:t>19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. </w:t>
      </w:r>
      <w:r w:rsidR="00DB3A98">
        <w:rPr>
          <w:rFonts w:ascii="Tw Cen MT" w:eastAsia="Times New Roman" w:hAnsi="Tw Cen MT" w:cs="Times New Roman"/>
          <w:sz w:val="24"/>
          <w:szCs w:val="24"/>
          <w:lang w:eastAsia="hr-HR"/>
        </w:rPr>
        <w:t>listopada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20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2</w:t>
      </w:r>
      <w:r w:rsidR="00DB3A98">
        <w:rPr>
          <w:rFonts w:ascii="Tw Cen MT" w:eastAsia="Times New Roman" w:hAnsi="Tw Cen MT" w:cs="Times New Roman"/>
          <w:sz w:val="24"/>
          <w:szCs w:val="24"/>
          <w:lang w:eastAsia="hr-HR"/>
        </w:rPr>
        <w:t>3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. </w:t>
      </w:r>
    </w:p>
    <w:p w:rsidR="00541645" w:rsidRDefault="00541645" w:rsidP="00541645">
      <w:pPr>
        <w:pStyle w:val="paragraph"/>
        <w:spacing w:before="0" w:beforeAutospacing="0" w:after="0" w:afterAutospacing="0"/>
        <w:jc w:val="both"/>
        <w:textAlignment w:val="baseline"/>
        <w:rPr>
          <w:rFonts w:ascii="Tw Cen MT" w:hAnsi="Tw Cen MT"/>
          <w:bCs/>
        </w:rPr>
      </w:pPr>
    </w:p>
    <w:p w:rsidR="00541645" w:rsidRPr="004269EA" w:rsidRDefault="00541645" w:rsidP="00541645">
      <w:pPr>
        <w:pStyle w:val="paragraph"/>
        <w:spacing w:before="0" w:beforeAutospacing="0" w:after="0" w:afterAutospacing="0"/>
        <w:jc w:val="both"/>
        <w:textAlignment w:val="baseline"/>
        <w:rPr>
          <w:rFonts w:ascii="Tw Cen MT" w:hAnsi="Tw Cen MT"/>
          <w:bCs/>
        </w:rPr>
      </w:pPr>
      <w:r w:rsidRPr="004269EA">
        <w:rPr>
          <w:rFonts w:ascii="Tw Cen MT" w:hAnsi="Tw Cen MT"/>
          <w:bCs/>
        </w:rPr>
        <w:t xml:space="preserve">                  Temeljem članka  107.  Zakona o odgoju i obrazovanju u osnovnoj  i  srednjoj školi  (NN br. 87/08., 86/09., 92/10., 105/10.,90/11., 16/12., 86/12., 94/13. ,152/14., 7/17.</w:t>
      </w:r>
      <w:r>
        <w:rPr>
          <w:rFonts w:ascii="Tw Cen MT" w:hAnsi="Tw Cen MT"/>
          <w:bCs/>
        </w:rPr>
        <w:t>,</w:t>
      </w:r>
      <w:r w:rsidRPr="004269EA">
        <w:rPr>
          <w:rFonts w:ascii="Tw Cen MT" w:hAnsi="Tw Cen MT"/>
          <w:bCs/>
        </w:rPr>
        <w:t xml:space="preserve"> 68/18.</w:t>
      </w:r>
      <w:r w:rsidR="00DB3A98">
        <w:rPr>
          <w:rFonts w:ascii="Tw Cen MT" w:hAnsi="Tw Cen MT"/>
          <w:bCs/>
        </w:rPr>
        <w:t>, 98/19.,</w:t>
      </w:r>
      <w:r>
        <w:rPr>
          <w:rFonts w:ascii="Tw Cen MT" w:hAnsi="Tw Cen MT"/>
          <w:bCs/>
        </w:rPr>
        <w:t xml:space="preserve"> 64/20.</w:t>
      </w:r>
      <w:r w:rsidR="00DB3A98">
        <w:rPr>
          <w:rFonts w:ascii="Tw Cen MT" w:hAnsi="Tw Cen MT"/>
          <w:bCs/>
        </w:rPr>
        <w:t>, 133/20. i 151/22.</w:t>
      </w:r>
      <w:r w:rsidRPr="004269EA">
        <w:rPr>
          <w:rFonts w:ascii="Tw Cen MT" w:hAnsi="Tw Cen MT"/>
          <w:bCs/>
        </w:rPr>
        <w:t>)</w:t>
      </w:r>
      <w:r>
        <w:rPr>
          <w:rFonts w:ascii="Tw Cen MT" w:hAnsi="Tw Cen MT"/>
          <w:bCs/>
        </w:rPr>
        <w:t xml:space="preserve"> i Pravilnika o načinu i postupku zapošljavanja u Tehničkoj školi Kutina ( </w:t>
      </w:r>
      <w:r>
        <w:rPr>
          <w:rStyle w:val="normaltextrun"/>
        </w:rPr>
        <w:t>KLASA:</w:t>
      </w:r>
      <w:r>
        <w:rPr>
          <w:rStyle w:val="eop"/>
        </w:rPr>
        <w:t xml:space="preserve"> 602-03/19-01-21, </w:t>
      </w:r>
      <w:r>
        <w:rPr>
          <w:rStyle w:val="normaltextrun"/>
        </w:rPr>
        <w:t>URBROJ: </w:t>
      </w:r>
      <w:r>
        <w:rPr>
          <w:rStyle w:val="eop"/>
        </w:rPr>
        <w:t>2176-57-01/19-06 )</w:t>
      </w:r>
      <w:r>
        <w:rPr>
          <w:rFonts w:ascii="Tw Cen MT" w:hAnsi="Tw Cen MT"/>
          <w:bCs/>
        </w:rPr>
        <w:t xml:space="preserve"> ,</w:t>
      </w:r>
      <w:r w:rsidRPr="004269EA">
        <w:rPr>
          <w:rFonts w:ascii="Tw Cen MT" w:hAnsi="Tw Cen MT"/>
          <w:bCs/>
        </w:rPr>
        <w:t xml:space="preserve"> TEHNIČKA  ŠKOLA  KUTINA raspisuje</w:t>
      </w:r>
    </w:p>
    <w:p w:rsidR="00541645" w:rsidRPr="004269EA" w:rsidRDefault="00541645" w:rsidP="00541645">
      <w:pPr>
        <w:spacing w:after="0" w:line="240" w:lineRule="auto"/>
        <w:rPr>
          <w:rFonts w:ascii="Arial" w:eastAsia="Times New Roman" w:hAnsi="Arial" w:cs="Times New Roman"/>
          <w:sz w:val="28"/>
          <w:szCs w:val="24"/>
          <w:lang w:eastAsia="hr-HR"/>
        </w:rPr>
      </w:pPr>
    </w:p>
    <w:p w:rsidR="00541645" w:rsidRPr="004269EA" w:rsidRDefault="00541645" w:rsidP="00541645">
      <w:pPr>
        <w:spacing w:after="0" w:line="240" w:lineRule="auto"/>
        <w:jc w:val="center"/>
        <w:rPr>
          <w:rFonts w:ascii="Tw Cen MT" w:eastAsia="Times New Roman" w:hAnsi="Tw Cen MT" w:cs="Times New Roman"/>
          <w:b/>
          <w:sz w:val="28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8"/>
          <w:szCs w:val="24"/>
          <w:lang w:eastAsia="hr-HR"/>
        </w:rPr>
        <w:t>N A T J E Č A J</w:t>
      </w:r>
    </w:p>
    <w:p w:rsidR="00541645" w:rsidRPr="004269EA" w:rsidRDefault="00541645" w:rsidP="00541645">
      <w:pPr>
        <w:spacing w:after="0" w:line="240" w:lineRule="auto"/>
        <w:ind w:left="-284" w:right="-426"/>
        <w:jc w:val="center"/>
        <w:rPr>
          <w:rFonts w:ascii="Tw Cen MT" w:eastAsia="Times New Roman" w:hAnsi="Tw Cen MT" w:cs="Times New Roman"/>
          <w:b/>
          <w:sz w:val="28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8"/>
          <w:szCs w:val="24"/>
          <w:lang w:eastAsia="hr-HR"/>
        </w:rPr>
        <w:t>za  radno  mjesto</w:t>
      </w:r>
    </w:p>
    <w:p w:rsidR="00541645" w:rsidRDefault="00541645" w:rsidP="00541645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</w:p>
    <w:p w:rsidR="00541645" w:rsidRPr="004269EA" w:rsidRDefault="00541645" w:rsidP="00541645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</w:p>
    <w:p w:rsidR="00541645" w:rsidRPr="004269EA" w:rsidRDefault="00541645" w:rsidP="00541645">
      <w:pPr>
        <w:spacing w:after="0" w:line="240" w:lineRule="auto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>
        <w:rPr>
          <w:rFonts w:ascii="Tw Cen MT" w:eastAsia="Times New Roman" w:hAnsi="Tw Cen MT" w:cs="Times New Roman"/>
          <w:b/>
          <w:lang w:eastAsia="hr-HR"/>
        </w:rPr>
        <w:t>NASTAVNIK/ICA: OSNOV</w:t>
      </w:r>
      <w:r w:rsidR="00DB3A98">
        <w:rPr>
          <w:rFonts w:ascii="Tw Cen MT" w:eastAsia="Times New Roman" w:hAnsi="Tw Cen MT" w:cs="Times New Roman"/>
          <w:b/>
          <w:lang w:eastAsia="hr-HR"/>
        </w:rPr>
        <w:t>E</w:t>
      </w:r>
      <w:r>
        <w:rPr>
          <w:rFonts w:ascii="Tw Cen MT" w:eastAsia="Times New Roman" w:hAnsi="Tw Cen MT" w:cs="Times New Roman"/>
          <w:b/>
          <w:lang w:eastAsia="hr-HR"/>
        </w:rPr>
        <w:t xml:space="preserve"> ZDRAVSTVENE STRUKE ; ANATOMIJA I FIZIOLOGIJA; MEDICINSKA MIKROBIOLOGIJA</w:t>
      </w: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(m/ž) </w:t>
      </w:r>
    </w:p>
    <w:p w:rsidR="00541645" w:rsidRPr="004269EA" w:rsidRDefault="00541645" w:rsidP="00541645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-  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1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izvršitelj, 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ne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određeno, 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ne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puno radno vrijeme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– 1</w:t>
      </w:r>
      <w:r w:rsidR="00DB3A98">
        <w:rPr>
          <w:rFonts w:ascii="Tw Cen MT" w:eastAsia="Times New Roman" w:hAnsi="Tw Cen MT" w:cs="Times New Roman"/>
          <w:sz w:val="24"/>
          <w:szCs w:val="24"/>
          <w:lang w:eastAsia="hr-HR"/>
        </w:rPr>
        <w:t>3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,</w:t>
      </w:r>
      <w:r w:rsidR="00DB3A98">
        <w:rPr>
          <w:rFonts w:ascii="Tw Cen MT" w:eastAsia="Times New Roman" w:hAnsi="Tw Cen MT" w:cs="Times New Roman"/>
          <w:sz w:val="24"/>
          <w:szCs w:val="24"/>
          <w:lang w:eastAsia="hr-HR"/>
        </w:rPr>
        <w:t>5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sati ukupnog tjednog radnog vremena, 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mjesto rada - Kutina</w:t>
      </w:r>
    </w:p>
    <w:p w:rsidR="00541645" w:rsidRDefault="00541645" w:rsidP="00541645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 </w:t>
      </w:r>
    </w:p>
    <w:p w:rsidR="00541645" w:rsidRPr="004269EA" w:rsidRDefault="00541645" w:rsidP="00541645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                                          </w:t>
      </w:r>
    </w:p>
    <w:p w:rsidR="00AC313C" w:rsidRDefault="00541645" w:rsidP="00541645">
      <w:pPr>
        <w:spacing w:after="0" w:line="240" w:lineRule="auto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8"/>
          <w:szCs w:val="24"/>
          <w:lang w:eastAsia="hr-HR"/>
        </w:rPr>
        <w:t xml:space="preserve">Uvjeti: -    </w:t>
      </w: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>sukladno</w:t>
      </w:r>
      <w:r w:rsidR="00AC313C" w:rsidRPr="00AC313C"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</w:t>
      </w:r>
      <w:r w:rsidR="00AC313C">
        <w:rPr>
          <w:rFonts w:ascii="Tw Cen MT" w:eastAsia="Times New Roman" w:hAnsi="Tw Cen MT" w:cs="Times New Roman"/>
          <w:b/>
          <w:sz w:val="24"/>
          <w:szCs w:val="24"/>
          <w:lang w:eastAsia="hr-HR"/>
        </w:rPr>
        <w:t>čl.105 i čl.106.</w:t>
      </w:r>
      <w:r w:rsidR="00AC313C"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</w:t>
      </w: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Zakonu o odgoju i obrazovanju u osnovnoj i srednjoj školi</w:t>
      </w:r>
      <w:r>
        <w:rPr>
          <w:rFonts w:ascii="Tw Cen MT" w:eastAsia="Times New Roman" w:hAnsi="Tw Cen MT" w:cs="Times New Roman"/>
          <w:b/>
          <w:sz w:val="24"/>
          <w:szCs w:val="24"/>
          <w:lang w:eastAsia="hr-HR"/>
        </w:rPr>
        <w:t>,</w:t>
      </w:r>
    </w:p>
    <w:p w:rsidR="00ED60EF" w:rsidRDefault="00AC313C" w:rsidP="00AC313C">
      <w:pPr>
        <w:spacing w:after="0" w:line="240" w:lineRule="auto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                  </w:t>
      </w:r>
      <w:r w:rsidR="00541645">
        <w:rPr>
          <w:rFonts w:ascii="Tw Cen MT" w:eastAsia="Times New Roman" w:hAnsi="Tw Cen MT" w:cs="Times New Roman"/>
          <w:b/>
          <w:sz w:val="24"/>
          <w:szCs w:val="24"/>
          <w:lang w:eastAsia="hr-HR"/>
        </w:rPr>
        <w:t>Zakonu o strukovnom obrazovanju</w:t>
      </w:r>
      <w:r w:rsidR="00ED60EF"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(30/09., 24/10., 22/13., 25/18. i 69/22.)</w:t>
      </w:r>
      <w:r w:rsidR="00ED60EF" w:rsidRPr="00ED60EF">
        <w:rPr>
          <w:rFonts w:ascii="Arial" w:hAnsi="Arial" w:cs="Arial"/>
          <w:color w:val="484848"/>
          <w:sz w:val="21"/>
          <w:szCs w:val="21"/>
          <w:shd w:val="clear" w:color="auto" w:fill="FFFFFF"/>
        </w:rPr>
        <w:t xml:space="preserve"> </w:t>
      </w:r>
      <w:r w:rsidR="00ED60EF" w:rsidRPr="00ED60EF">
        <w:rPr>
          <w:rFonts w:ascii="Arial" w:hAnsi="Arial" w:cs="Arial"/>
          <w:color w:val="484848"/>
          <w:sz w:val="21"/>
          <w:szCs w:val="21"/>
          <w:shd w:val="clear" w:color="auto" w:fill="FFFFFF"/>
        </w:rPr>
        <w:t> </w:t>
      </w:r>
      <w:r w:rsidR="00541645"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i </w:t>
      </w:r>
    </w:p>
    <w:p w:rsidR="00ED60EF" w:rsidRDefault="00ED60EF" w:rsidP="00AC313C">
      <w:pPr>
        <w:spacing w:after="0" w:line="240" w:lineRule="auto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                  </w:t>
      </w:r>
      <w:r w:rsidR="00541645"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Pravilniku o stručnoj spremi  i  pedagoško-psihološkom </w:t>
      </w:r>
      <w:r w:rsidR="00AC313C">
        <w:rPr>
          <w:rFonts w:ascii="Tw Cen MT" w:eastAsia="Times New Roman" w:hAnsi="Tw Cen MT" w:cs="Times New Roman"/>
          <w:b/>
          <w:sz w:val="24"/>
          <w:szCs w:val="24"/>
          <w:lang w:eastAsia="hr-HR"/>
        </w:rPr>
        <w:t>o</w:t>
      </w:r>
      <w:r w:rsidR="00541645"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brazovanju  nastavnika  u </w:t>
      </w:r>
      <w:r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</w:t>
      </w:r>
    </w:p>
    <w:p w:rsidR="00541645" w:rsidRPr="004269EA" w:rsidRDefault="00ED60EF" w:rsidP="00AC313C">
      <w:pPr>
        <w:spacing w:after="0" w:line="240" w:lineRule="auto"/>
        <w:rPr>
          <w:rFonts w:ascii="Tw Cen MT" w:eastAsia="Times New Roman" w:hAnsi="Tw Cen MT" w:cs="Times New Roman"/>
          <w:szCs w:val="24"/>
          <w:lang w:eastAsia="hr-HR"/>
        </w:rPr>
      </w:pPr>
      <w:r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                   </w:t>
      </w:r>
      <w:r w:rsidR="00541645"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>srednjem školstvu</w:t>
      </w:r>
      <w:r w:rsidR="00AC313C"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</w:t>
      </w:r>
      <w:r w:rsidR="00AC313C"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>(</w:t>
      </w:r>
      <w:r w:rsidR="00AC313C">
        <w:rPr>
          <w:rFonts w:ascii="Tw Cen MT" w:eastAsia="Times New Roman" w:hAnsi="Tw Cen MT" w:cs="Times New Roman"/>
          <w:b/>
          <w:sz w:val="24"/>
          <w:szCs w:val="24"/>
          <w:lang w:eastAsia="hr-HR"/>
        </w:rPr>
        <w:t>NN br. 1/1996 i</w:t>
      </w:r>
      <w:r w:rsidR="00AC313C"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</w:t>
      </w:r>
      <w:r w:rsidR="00AC313C">
        <w:rPr>
          <w:rFonts w:ascii="Tw Cen MT" w:eastAsia="Times New Roman" w:hAnsi="Tw Cen MT" w:cs="Times New Roman"/>
          <w:b/>
          <w:sz w:val="24"/>
          <w:szCs w:val="24"/>
          <w:lang w:eastAsia="hr-HR"/>
        </w:rPr>
        <w:t>80/1999)</w:t>
      </w:r>
      <w:r w:rsidR="00541645">
        <w:rPr>
          <w:rFonts w:ascii="Tw Cen MT" w:eastAsia="Times New Roman" w:hAnsi="Tw Cen MT" w:cs="Times New Roman"/>
          <w:b/>
          <w:sz w:val="24"/>
          <w:szCs w:val="24"/>
          <w:lang w:eastAsia="hr-HR"/>
        </w:rPr>
        <w:t>.</w:t>
      </w:r>
    </w:p>
    <w:p w:rsidR="00541645" w:rsidRDefault="00541645" w:rsidP="00541645">
      <w:pPr>
        <w:spacing w:after="0" w:line="240" w:lineRule="auto"/>
        <w:ind w:left="1185"/>
        <w:contextualSpacing/>
        <w:rPr>
          <w:rFonts w:ascii="Tw Cen MT" w:eastAsia="Times New Roman" w:hAnsi="Tw Cen MT" w:cs="Times New Roman"/>
          <w:b/>
          <w:szCs w:val="24"/>
          <w:lang w:eastAsia="hr-HR"/>
        </w:rPr>
      </w:pPr>
    </w:p>
    <w:p w:rsidR="00541645" w:rsidRPr="004269EA" w:rsidRDefault="00541645" w:rsidP="00541645">
      <w:pPr>
        <w:spacing w:after="0" w:line="240" w:lineRule="auto"/>
        <w:ind w:left="1185"/>
        <w:contextualSpacing/>
        <w:rPr>
          <w:rFonts w:ascii="Tw Cen MT" w:eastAsia="Times New Roman" w:hAnsi="Tw Cen MT" w:cs="Times New Roman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Cs w:val="24"/>
          <w:lang w:eastAsia="hr-HR"/>
        </w:rPr>
        <w:t xml:space="preserve"> </w:t>
      </w:r>
    </w:p>
    <w:p w:rsidR="00AC313C" w:rsidRPr="00AC313C" w:rsidRDefault="00AC313C" w:rsidP="00AC313C">
      <w:pPr>
        <w:spacing w:after="0" w:line="240" w:lineRule="auto"/>
        <w:jc w:val="both"/>
        <w:rPr>
          <w:rFonts w:ascii="Tw Cen MT" w:hAnsi="Tw Cen MT" w:cs="Times New Roman"/>
          <w:b/>
          <w:sz w:val="24"/>
          <w:szCs w:val="24"/>
          <w:shd w:val="clear" w:color="auto" w:fill="FFFFFF"/>
        </w:rPr>
      </w:pPr>
      <w:r w:rsidRPr="00AC313C">
        <w:rPr>
          <w:rFonts w:ascii="Tw Cen MT" w:hAnsi="Tw Cen MT" w:cs="Times New Roman"/>
          <w:b/>
          <w:sz w:val="24"/>
          <w:szCs w:val="24"/>
          <w:shd w:val="clear" w:color="auto" w:fill="FFFFFF"/>
        </w:rPr>
        <w:t>Kandidati koji prema posebnim propisima ostvaruju pravo prednosti pri zapošljavanju, moraju se pozvati na to pravo te priložiti propisane dokaze o istome.</w:t>
      </w:r>
    </w:p>
    <w:p w:rsidR="00AC313C" w:rsidRPr="00AC313C" w:rsidRDefault="00AC313C" w:rsidP="00AC313C">
      <w:pPr>
        <w:spacing w:after="0" w:line="240" w:lineRule="auto"/>
        <w:jc w:val="both"/>
        <w:rPr>
          <w:rFonts w:ascii="Tw Cen MT" w:hAnsi="Tw Cen MT" w:cs="Times New Roman"/>
          <w:b/>
          <w:sz w:val="24"/>
          <w:szCs w:val="24"/>
          <w:shd w:val="clear" w:color="auto" w:fill="FFFFFF"/>
        </w:rPr>
      </w:pPr>
    </w:p>
    <w:p w:rsidR="00AC313C" w:rsidRPr="00AC313C" w:rsidRDefault="00AC313C" w:rsidP="00AC313C">
      <w:pPr>
        <w:spacing w:after="0" w:line="240" w:lineRule="auto"/>
        <w:jc w:val="both"/>
        <w:rPr>
          <w:rFonts w:ascii="Tw Cen MT" w:eastAsia="Times New Roman" w:hAnsi="Tw Cen MT" w:cs="Times New Roman"/>
          <w:b/>
          <w:color w:val="000000"/>
          <w:lang w:eastAsia="hr-HR"/>
        </w:rPr>
      </w:pPr>
      <w:r w:rsidRPr="00AC313C">
        <w:rPr>
          <w:rFonts w:ascii="Tw Cen MT" w:eastAsia="Times New Roman" w:hAnsi="Tw Cen MT" w:cs="Times New Roman"/>
          <w:b/>
          <w:sz w:val="24"/>
          <w:szCs w:val="24"/>
          <w:shd w:val="clear" w:color="auto" w:fill="FFFFFF"/>
          <w:lang w:eastAsia="hr-HR"/>
        </w:rPr>
        <w:tab/>
      </w:r>
      <w:r w:rsidRPr="00AC313C">
        <w:rPr>
          <w:rFonts w:ascii="Tw Cen MT" w:eastAsia="Times New Roman" w:hAnsi="Tw Cen MT" w:cs="Times New Roman"/>
          <w:b/>
          <w:color w:val="000000"/>
          <w:lang w:eastAsia="hr-HR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AC313C">
        <w:rPr>
          <w:rFonts w:ascii="Tw Cen MT" w:eastAsia="Times New Roman" w:hAnsi="Tw Cen MT" w:cs="Times New Roman"/>
          <w:b/>
          <w:color w:val="231F20"/>
          <w:lang w:eastAsia="hr-HR"/>
        </w:rPr>
        <w:t xml:space="preserve">članku 48. Zakona o civilnim stradalnicima iz Domovinskog rata (Narodne novine broj  84/21), </w:t>
      </w:r>
      <w:r w:rsidRPr="00AC313C">
        <w:rPr>
          <w:rFonts w:ascii="Tw Cen MT" w:eastAsia="Times New Roman" w:hAnsi="Tw Cen MT" w:cs="Times New Roman"/>
          <w:b/>
          <w:color w:val="000000"/>
          <w:lang w:eastAsia="hr-HR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AC313C" w:rsidRPr="00AC313C" w:rsidRDefault="00AC313C" w:rsidP="00AC313C">
      <w:pPr>
        <w:shd w:val="clear" w:color="auto" w:fill="FFFFFF"/>
        <w:spacing w:after="0" w:line="240" w:lineRule="auto"/>
        <w:textAlignment w:val="baseline"/>
        <w:rPr>
          <w:rFonts w:ascii="Tw Cen MT" w:eastAsia="Times New Roman" w:hAnsi="Tw Cen MT" w:cs="Times New Roman"/>
          <w:b/>
          <w:color w:val="231F20"/>
          <w:lang w:eastAsia="hr-HR"/>
        </w:rPr>
      </w:pPr>
    </w:p>
    <w:p w:rsidR="00AC313C" w:rsidRPr="00AC313C" w:rsidRDefault="00AC313C" w:rsidP="00AC313C">
      <w:pPr>
        <w:shd w:val="clear" w:color="auto" w:fill="FFFFFF"/>
        <w:spacing w:after="0" w:line="240" w:lineRule="auto"/>
        <w:jc w:val="both"/>
        <w:textAlignment w:val="baseline"/>
        <w:rPr>
          <w:rFonts w:ascii="Tw Cen MT" w:eastAsia="Times New Roman" w:hAnsi="Tw Cen MT" w:cs="Times New Roman"/>
          <w:b/>
          <w:color w:val="231F20"/>
          <w:lang w:eastAsia="hr-HR"/>
        </w:rPr>
      </w:pPr>
      <w:r w:rsidRPr="00AC313C">
        <w:rPr>
          <w:rFonts w:ascii="Tw Cen MT" w:eastAsia="Times New Roman" w:hAnsi="Tw Cen MT" w:cs="Times New Roman"/>
          <w:b/>
          <w:color w:val="231F20"/>
          <w:lang w:eastAsia="hr-HR"/>
        </w:rPr>
        <w:tab/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AC313C" w:rsidRPr="00AC313C" w:rsidRDefault="00AC313C" w:rsidP="00AC313C">
      <w:pPr>
        <w:shd w:val="clear" w:color="auto" w:fill="FFFFFF"/>
        <w:spacing w:after="0" w:line="240" w:lineRule="auto"/>
        <w:jc w:val="both"/>
        <w:textAlignment w:val="baseline"/>
        <w:rPr>
          <w:rFonts w:ascii="Tw Cen MT" w:eastAsia="Times New Roman" w:hAnsi="Tw Cen MT" w:cs="Times New Roman"/>
          <w:b/>
          <w:color w:val="231F20"/>
          <w:lang w:eastAsia="hr-HR"/>
        </w:rPr>
      </w:pPr>
      <w:r w:rsidRPr="00AC313C">
        <w:rPr>
          <w:rFonts w:ascii="Tw Cen MT" w:eastAsia="Times New Roman" w:hAnsi="Tw Cen MT" w:cs="Times New Roman"/>
          <w:b/>
          <w:color w:val="231F20"/>
          <w:lang w:eastAsia="hr-HR"/>
        </w:rPr>
        <w:t xml:space="preserve">Poveznica na internetsku stranicu Ministarstva hrvatskih branitelja s popisom dokaza potrebnih za ostvarivanja prava prednosti: </w:t>
      </w:r>
    </w:p>
    <w:p w:rsidR="00AC313C" w:rsidRPr="00AC313C" w:rsidRDefault="00AC313C" w:rsidP="00AC313C">
      <w:pPr>
        <w:shd w:val="clear" w:color="auto" w:fill="FFFFFF"/>
        <w:spacing w:after="0" w:line="240" w:lineRule="auto"/>
        <w:jc w:val="both"/>
        <w:textAlignment w:val="baseline"/>
        <w:rPr>
          <w:rFonts w:ascii="Tw Cen MT" w:eastAsia="Times New Roman" w:hAnsi="Tw Cen MT" w:cs="Times New Roman"/>
          <w:b/>
          <w:color w:val="231F20"/>
          <w:lang w:eastAsia="hr-HR"/>
        </w:rPr>
      </w:pPr>
      <w:hyperlink r:id="rId6" w:history="1">
        <w:r w:rsidRPr="00AC313C">
          <w:rPr>
            <w:rFonts w:ascii="Tw Cen MT" w:eastAsia="Times New Roman" w:hAnsi="Tw Cen MT" w:cs="Times New Roman"/>
            <w:b/>
            <w:color w:val="0563C1" w:themeColor="hyperlink"/>
            <w:u w:val="single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AC313C" w:rsidRPr="00AC313C" w:rsidRDefault="00AC313C" w:rsidP="00AC313C">
      <w:pPr>
        <w:shd w:val="clear" w:color="auto" w:fill="FFFFFF"/>
        <w:spacing w:after="0" w:line="240" w:lineRule="auto"/>
        <w:textAlignment w:val="baseline"/>
        <w:rPr>
          <w:rFonts w:ascii="Tw Cen MT" w:eastAsia="Times New Roman" w:hAnsi="Tw Cen MT" w:cs="Times New Roman"/>
          <w:b/>
          <w:color w:val="231F20"/>
          <w:lang w:eastAsia="hr-HR"/>
        </w:rPr>
      </w:pPr>
    </w:p>
    <w:p w:rsidR="00AC313C" w:rsidRPr="00AC313C" w:rsidRDefault="00AC313C" w:rsidP="00AC313C">
      <w:pPr>
        <w:shd w:val="clear" w:color="auto" w:fill="FFFFFF"/>
        <w:spacing w:after="0" w:line="240" w:lineRule="auto"/>
        <w:jc w:val="both"/>
        <w:textAlignment w:val="baseline"/>
        <w:rPr>
          <w:rFonts w:ascii="Tw Cen MT" w:eastAsia="Times New Roman" w:hAnsi="Tw Cen MT" w:cs="Times New Roman"/>
          <w:b/>
          <w:color w:val="231F20"/>
          <w:lang w:eastAsia="hr-HR"/>
        </w:rPr>
      </w:pPr>
      <w:r w:rsidRPr="00AC313C">
        <w:rPr>
          <w:rFonts w:ascii="Tw Cen MT" w:eastAsia="Times New Roman" w:hAnsi="Tw Cen MT" w:cs="Times New Roman"/>
          <w:b/>
          <w:color w:val="231F20"/>
          <w:lang w:eastAsia="hr-HR"/>
        </w:rPr>
        <w:tab/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rata. </w:t>
      </w:r>
    </w:p>
    <w:p w:rsidR="00AC313C" w:rsidRPr="00AC313C" w:rsidRDefault="00AC313C" w:rsidP="00AC313C">
      <w:pPr>
        <w:shd w:val="clear" w:color="auto" w:fill="FFFFFF"/>
        <w:spacing w:after="0" w:line="240" w:lineRule="auto"/>
        <w:jc w:val="both"/>
        <w:textAlignment w:val="baseline"/>
        <w:rPr>
          <w:rFonts w:ascii="Tw Cen MT" w:eastAsia="Times New Roman" w:hAnsi="Tw Cen MT" w:cs="Times New Roman"/>
          <w:b/>
          <w:color w:val="231F20"/>
          <w:u w:val="single"/>
          <w:lang w:eastAsia="hr-HR"/>
        </w:rPr>
      </w:pPr>
      <w:r w:rsidRPr="00AC313C">
        <w:rPr>
          <w:rFonts w:ascii="Tw Cen MT" w:eastAsia="Times New Roman" w:hAnsi="Tw Cen MT" w:cs="Times New Roman"/>
          <w:b/>
          <w:color w:val="231F20"/>
          <w:lang w:eastAsia="hr-HR"/>
        </w:rPr>
        <w:t xml:space="preserve">Poveznica na internetsku stranicu Ministarstva hrvatskih branitelja s popisom dokaza potrebnih za ostvarivanja prava prednosti: </w:t>
      </w:r>
      <w:hyperlink r:id="rId7" w:history="1">
        <w:r w:rsidRPr="00AC313C">
          <w:rPr>
            <w:rFonts w:ascii="Tw Cen MT" w:eastAsia="Times New Roman" w:hAnsi="Tw Cen MT" w:cs="Times New Roman"/>
            <w:b/>
            <w:color w:val="0563C1" w:themeColor="hyperlink"/>
            <w:u w:val="single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AC313C" w:rsidRPr="00AC313C" w:rsidRDefault="00AC313C" w:rsidP="00AC313C">
      <w:pPr>
        <w:spacing w:after="0" w:line="240" w:lineRule="auto"/>
        <w:jc w:val="both"/>
        <w:rPr>
          <w:rFonts w:ascii="Tw Cen MT" w:hAnsi="Tw Cen MT" w:cs="Times New Roman"/>
          <w:b/>
          <w:color w:val="0563C1" w:themeColor="hyperlink"/>
          <w:u w:val="single"/>
        </w:rPr>
      </w:pPr>
    </w:p>
    <w:p w:rsidR="00AC313C" w:rsidRPr="00AC313C" w:rsidRDefault="00AC313C" w:rsidP="00AC313C">
      <w:pPr>
        <w:spacing w:after="0" w:line="240" w:lineRule="auto"/>
        <w:jc w:val="both"/>
        <w:rPr>
          <w:rFonts w:ascii="Tw Cen MT" w:hAnsi="Tw Cen MT" w:cs="Times New Roman"/>
          <w:b/>
          <w:shd w:val="clear" w:color="auto" w:fill="FFFFFF"/>
        </w:rPr>
      </w:pPr>
      <w:r w:rsidRPr="00AC313C">
        <w:rPr>
          <w:rFonts w:ascii="Tw Cen MT" w:hAnsi="Tw Cen MT" w:cs="Times New Roman"/>
          <w:b/>
          <w:shd w:val="clear" w:color="auto" w:fill="FFFFFF"/>
        </w:rPr>
        <w:tab/>
        <w:t>Sukladno članku 13., stavku 2. Zakona o ravnopravnosti spolova („Narodne novine“ broj 82/08 i 69/17) na natječaj se mogu javiti osobe oba spola.</w:t>
      </w:r>
    </w:p>
    <w:p w:rsidR="00AC313C" w:rsidRPr="00AC313C" w:rsidRDefault="00AC313C" w:rsidP="00AC313C">
      <w:pPr>
        <w:spacing w:after="0" w:line="240" w:lineRule="auto"/>
        <w:jc w:val="both"/>
        <w:rPr>
          <w:rFonts w:ascii="Tw Cen MT" w:hAnsi="Tw Cen MT" w:cs="Times New Roman"/>
          <w:b/>
          <w:shd w:val="clear" w:color="auto" w:fill="FFFFFF"/>
        </w:rPr>
      </w:pPr>
    </w:p>
    <w:p w:rsidR="00AC313C" w:rsidRPr="00AC313C" w:rsidRDefault="00AC313C" w:rsidP="00AC313C">
      <w:pPr>
        <w:spacing w:after="0" w:line="240" w:lineRule="auto"/>
        <w:jc w:val="both"/>
        <w:rPr>
          <w:rFonts w:ascii="Tw Cen MT" w:hAnsi="Tw Cen MT" w:cs="Times New Roman"/>
          <w:b/>
          <w:shd w:val="clear" w:color="auto" w:fill="FFFFFF"/>
        </w:rPr>
      </w:pPr>
      <w:r w:rsidRPr="00AC313C">
        <w:rPr>
          <w:rFonts w:ascii="Tw Cen MT" w:hAnsi="Tw Cen MT" w:cs="Times New Roman"/>
          <w:b/>
          <w:shd w:val="clear" w:color="auto" w:fill="FFFFFF"/>
        </w:rPr>
        <w:tab/>
        <w:t>U skladu s Uredbom Europske unije 2016/679 Europskog parlamenta i Vijeća od 27. travnja 2016. godine te Zakonom o provedbi Opće uredbe o zaštiti podataka (NN 42/18) prijavom na natječaj osoba daje privolu za prikupljanje i obradu podataka iz natječajne dokumentacije, a sve u svrhu provedbe natječaja za zapošljavanje.</w:t>
      </w:r>
    </w:p>
    <w:p w:rsidR="00AC313C" w:rsidRPr="00AC313C" w:rsidRDefault="00AC313C" w:rsidP="00AC313C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AC313C" w:rsidRPr="00AC313C" w:rsidRDefault="00AC313C" w:rsidP="00AC313C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Uz vlastoručno potpisanu prijavu na natječaj, koja mora sadržavati osobne podatke podnositelja (osobno ime, adresa, kontakt podaci – broj telefona/mobitela, e-mail adresu i naziv radnog mjesta na koje se prijavljuje), kandidati su dužni priložiti u neovjerenoj preslici: životopis, diplomu (dokaz o stručnoj spremi), dokaz o državljanstvu,  uvjerenje nadležnog suda da se protiv kandidata ne vodi kazneni postupak za neko kazneno djelo iz čl.106. Zakona o odgoju i obrazovanju u osnovnoj i srednjoj školi (ne starije od </w:t>
      </w:r>
      <w:r w:rsidR="00ED60EF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30 </w:t>
      </w: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dana), te Potvrdu o radnom stažu - Hrvatskog zavoda za mirovinsko osiguranje (ne stariju od </w:t>
      </w:r>
      <w:r w:rsidR="00ED60EF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30</w:t>
      </w: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dana) .</w:t>
      </w:r>
    </w:p>
    <w:p w:rsidR="00AC313C" w:rsidRPr="00AC313C" w:rsidRDefault="00AC313C" w:rsidP="00AC313C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Dokumenti koji se prilažu uz prijavu neće se vraćati.</w:t>
      </w:r>
    </w:p>
    <w:p w:rsidR="00AC313C" w:rsidRPr="00AC313C" w:rsidRDefault="00AC313C" w:rsidP="00AC313C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</w:p>
    <w:p w:rsidR="00AC313C" w:rsidRPr="00AC313C" w:rsidRDefault="00AC313C" w:rsidP="00AC313C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U prijavi na natječaj se obavezno naznačuje i e-mail adresu ili kontakt broj na koji će se dostaviti obavijest o datumu i vremenu provođenja selekcijskog postupka.</w:t>
      </w:r>
    </w:p>
    <w:p w:rsidR="00AC313C" w:rsidRPr="00AC313C" w:rsidRDefault="00AC313C" w:rsidP="00AC313C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</w:p>
    <w:p w:rsidR="00AC313C" w:rsidRPr="00AC313C" w:rsidRDefault="00AC313C" w:rsidP="00AC313C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Kandidati koji su pravodobno dostavili potpunu prijavu sa svim prilozima, odnosno ispravama i ispunjavaju uvjete natječaja dužni su pristupiti selekcijskom postupku koji će se sastojati od:</w:t>
      </w:r>
    </w:p>
    <w:p w:rsidR="00AC313C" w:rsidRPr="00AC313C" w:rsidRDefault="00AC313C" w:rsidP="00AC313C">
      <w:pPr>
        <w:numPr>
          <w:ilvl w:val="0"/>
          <w:numId w:val="1"/>
        </w:numPr>
        <w:spacing w:after="0" w:line="240" w:lineRule="auto"/>
        <w:contextualSpacing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Pisana provjera sposobnosti, motivacije i vještina, te</w:t>
      </w:r>
    </w:p>
    <w:p w:rsidR="00AC313C" w:rsidRPr="00AC313C" w:rsidRDefault="00AC313C" w:rsidP="00AC313C">
      <w:pPr>
        <w:numPr>
          <w:ilvl w:val="0"/>
          <w:numId w:val="1"/>
        </w:numPr>
        <w:spacing w:after="0" w:line="240" w:lineRule="auto"/>
        <w:contextualSpacing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Razgovora sa kandidatima, </w:t>
      </w:r>
    </w:p>
    <w:p w:rsidR="00AC313C" w:rsidRPr="00AC313C" w:rsidRDefault="00AC313C" w:rsidP="00AC313C">
      <w:pPr>
        <w:spacing w:after="0" w:line="240" w:lineRule="auto"/>
        <w:contextualSpacing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a sukladno Pravilniku o načinu i postupku zapošljavanja u Tehničkoj školi Kutina:</w:t>
      </w:r>
    </w:p>
    <w:p w:rsidR="00AC313C" w:rsidRPr="00AC313C" w:rsidRDefault="00AC313C" w:rsidP="00AC313C">
      <w:pPr>
        <w:spacing w:after="0" w:line="240" w:lineRule="auto"/>
        <w:contextualSpacing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</w:p>
    <w:p w:rsidR="00AC313C" w:rsidRPr="00AC313C" w:rsidRDefault="00AC313C" w:rsidP="00AC313C">
      <w:pPr>
        <w:spacing w:after="0" w:line="240" w:lineRule="auto"/>
        <w:contextualSpacing/>
        <w:rPr>
          <w:rFonts w:ascii="Tw Cen MT" w:eastAsia="Times New Roman" w:hAnsi="Tw Cen MT" w:cs="Times New Roman"/>
          <w:b/>
          <w:bCs/>
          <w:sz w:val="24"/>
          <w:szCs w:val="24"/>
          <w:u w:val="single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color w:val="2F5496" w:themeColor="accent5" w:themeShade="BF"/>
          <w:sz w:val="24"/>
          <w:szCs w:val="24"/>
          <w:u w:val="single"/>
          <w:lang w:eastAsia="hr-HR"/>
        </w:rPr>
        <w:t>http://ss-tehnicka-kt.skole.hr/dokumenti_skole/pravilnici</w:t>
      </w:r>
    </w:p>
    <w:p w:rsidR="00AC313C" w:rsidRPr="00AC313C" w:rsidRDefault="00AC313C" w:rsidP="00AC313C">
      <w:pPr>
        <w:spacing w:after="0" w:line="240" w:lineRule="auto"/>
        <w:ind w:left="720"/>
        <w:contextualSpacing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</w:p>
    <w:p w:rsidR="00AC313C" w:rsidRPr="00AC313C" w:rsidRDefault="00AC313C" w:rsidP="00AC313C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Način i vrijeme selekcijskog postupka kandidata, te pravni i drugi izvori za pripremu kandidata objaviti će se na javno dostupnoj  mrežnoj stranici Škole najkasnije do isteka roka za podnošenje prijave.</w:t>
      </w:r>
    </w:p>
    <w:p w:rsidR="00AC313C" w:rsidRPr="00AC313C" w:rsidRDefault="00AC313C" w:rsidP="00AC313C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</w:p>
    <w:p w:rsidR="00AC313C" w:rsidRPr="00AC313C" w:rsidRDefault="00AC313C" w:rsidP="00AC313C">
      <w:pPr>
        <w:spacing w:after="0" w:line="240" w:lineRule="auto"/>
        <w:rPr>
          <w:rFonts w:ascii="Tw Cen MT" w:eastAsia="Times New Roman" w:hAnsi="Tw Cen MT" w:cs="Times New Roman"/>
          <w:b/>
          <w:bCs/>
          <w:color w:val="2E74B5" w:themeColor="accent1" w:themeShade="BF"/>
          <w:sz w:val="24"/>
          <w:szCs w:val="24"/>
          <w:lang w:eastAsia="hr-HR"/>
        </w:rPr>
      </w:pPr>
      <w:hyperlink r:id="rId8" w:history="1">
        <w:r w:rsidRPr="00AC313C">
          <w:rPr>
            <w:rFonts w:ascii="Tw Cen MT" w:eastAsia="Times New Roman" w:hAnsi="Tw Cen MT" w:cs="Times New Roman"/>
            <w:b/>
            <w:bCs/>
            <w:color w:val="0563C1" w:themeColor="hyperlink"/>
            <w:sz w:val="24"/>
            <w:szCs w:val="24"/>
            <w:u w:val="single"/>
            <w:lang w:eastAsia="hr-HR"/>
          </w:rPr>
          <w:t>http://ss-tehnicka-kt.skole.hr/natjecaji</w:t>
        </w:r>
      </w:hyperlink>
    </w:p>
    <w:p w:rsidR="00AC313C" w:rsidRPr="00AC313C" w:rsidRDefault="00AC313C" w:rsidP="00AC313C">
      <w:pPr>
        <w:spacing w:after="0" w:line="240" w:lineRule="auto"/>
        <w:rPr>
          <w:rFonts w:ascii="Tw Cen MT" w:eastAsia="Times New Roman" w:hAnsi="Tw Cen MT" w:cs="Times New Roman"/>
          <w:b/>
          <w:bCs/>
          <w:color w:val="2E74B5" w:themeColor="accent1" w:themeShade="BF"/>
          <w:sz w:val="24"/>
          <w:szCs w:val="24"/>
          <w:lang w:eastAsia="hr-HR"/>
        </w:rPr>
      </w:pPr>
    </w:p>
    <w:p w:rsidR="00AC313C" w:rsidRPr="00AC313C" w:rsidRDefault="00AC313C" w:rsidP="00AC313C">
      <w:pPr>
        <w:spacing w:after="0" w:line="240" w:lineRule="auto"/>
        <w:rPr>
          <w:rFonts w:ascii="Tw Cen MT" w:hAnsi="Tw Cen MT" w:cs="Times New Roman"/>
          <w:b/>
        </w:rPr>
      </w:pPr>
      <w:r w:rsidRPr="00AC313C">
        <w:rPr>
          <w:rFonts w:ascii="Tw Cen MT" w:hAnsi="Tw Cen MT" w:cs="Times New Roman"/>
          <w:b/>
        </w:rPr>
        <w:t>Kandidat koji ne pristupi procjeni odnosno vrednovanju smatra se da je odustao od prijave na natječaj i više se ne smatra kandidatom u natječajnom postupku.</w:t>
      </w:r>
    </w:p>
    <w:p w:rsidR="00AC313C" w:rsidRPr="00AC313C" w:rsidRDefault="00AC313C" w:rsidP="00AC313C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</w:p>
    <w:p w:rsidR="00AC313C" w:rsidRPr="00AC313C" w:rsidRDefault="00AC313C" w:rsidP="00AC313C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Nakon odabira kandidata izvršit će se uvid u originalnu ili ovjerenu dokumentaciju prije zaključivanja ugovora o radu.</w:t>
      </w:r>
    </w:p>
    <w:p w:rsidR="00AC313C" w:rsidRPr="00AC313C" w:rsidRDefault="00AC313C" w:rsidP="00AC313C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</w:p>
    <w:p w:rsidR="00AC313C" w:rsidRPr="00AC313C" w:rsidRDefault="00AC313C" w:rsidP="00AC313C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Natječaj je objavljen </w:t>
      </w:r>
      <w:r w:rsidR="00ED60EF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1</w:t>
      </w: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9.</w:t>
      </w:r>
      <w:r w:rsidR="00ED60EF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listopada</w:t>
      </w: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2023.g. na mrežnoj stranici i oglasnoj ploči Hrvatskog zavoda za zapošljavanje, te mrežnoj stranici i oglasnoj ploči Tehničke škole Kutina. Prijave s potrebnom dokumentacijom treba dostaviti u roku od  osam (8) dana od dana objave natječaja na adresu :  </w:t>
      </w:r>
    </w:p>
    <w:p w:rsidR="00AC313C" w:rsidRPr="00AC313C" w:rsidRDefault="00AC313C" w:rsidP="00AC313C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</w:t>
      </w:r>
    </w:p>
    <w:p w:rsidR="00AC313C" w:rsidRPr="00AC313C" w:rsidRDefault="00AC313C" w:rsidP="00AC313C">
      <w:pPr>
        <w:spacing w:after="0" w:line="240" w:lineRule="auto"/>
        <w:ind w:firstLine="708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                                TEHNIČKA ŠKOLA KUTINA</w:t>
      </w:r>
    </w:p>
    <w:p w:rsidR="00AC313C" w:rsidRPr="00AC313C" w:rsidRDefault="00AC313C" w:rsidP="00AC313C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                                      44 320 Kutina, Hrvatskih branitelja 6</w:t>
      </w:r>
    </w:p>
    <w:p w:rsidR="00AC313C" w:rsidRPr="00AC313C" w:rsidRDefault="00AC313C" w:rsidP="00ED60EF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                                              s naznakom „za natječaj –</w:t>
      </w:r>
      <w:r w:rsidR="00ED60EF" w:rsidRPr="00ED60EF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</w:t>
      </w:r>
      <w:r w:rsidR="00ED60EF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nastavnik osnova zdravstvene struke;  </w:t>
      </w:r>
      <w:r w:rsidR="00ED60EF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ab/>
      </w:r>
      <w:r w:rsidR="00ED60EF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ab/>
      </w:r>
      <w:r w:rsidR="00ED60EF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ab/>
      </w:r>
      <w:r w:rsidR="00ED60EF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ab/>
      </w:r>
      <w:r w:rsidR="00ED60EF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ab/>
      </w:r>
      <w:r w:rsidR="00ED60EF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ab/>
        <w:t xml:space="preserve">                </w:t>
      </w:r>
      <w:r w:rsidR="00ED60EF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anatomije i fiziologije; medicinska mikrobiologija</w:t>
      </w:r>
      <w:r w:rsidR="00ED60EF" w:rsidRPr="004269EA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“</w:t>
      </w:r>
    </w:p>
    <w:p w:rsidR="00AC313C" w:rsidRPr="00AC313C" w:rsidRDefault="00AC313C" w:rsidP="00AC313C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</w:p>
    <w:p w:rsidR="00AC313C" w:rsidRPr="00AC313C" w:rsidRDefault="00AC313C" w:rsidP="00AC313C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Nepravovremene i nepotpune prijave neće se razmatrati. (</w:t>
      </w:r>
      <w:r w:rsidR="00ED60EF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1</w:t>
      </w: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9. </w:t>
      </w:r>
      <w:r w:rsidR="00ED60EF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10</w:t>
      </w: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. 2023.  –  </w:t>
      </w:r>
      <w:r w:rsidR="00ED60EF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2</w:t>
      </w: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7. </w:t>
      </w:r>
      <w:r w:rsidR="00ED60EF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10</w:t>
      </w: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. 2023.)</w:t>
      </w:r>
    </w:p>
    <w:p w:rsidR="00AC313C" w:rsidRPr="00AC313C" w:rsidRDefault="00AC313C" w:rsidP="00AC313C">
      <w:pPr>
        <w:spacing w:after="0" w:line="240" w:lineRule="auto"/>
        <w:jc w:val="center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                            </w:t>
      </w:r>
    </w:p>
    <w:p w:rsidR="00AC313C" w:rsidRPr="00AC313C" w:rsidRDefault="00AC313C" w:rsidP="00AC313C">
      <w:pPr>
        <w:spacing w:after="0" w:line="240" w:lineRule="auto"/>
        <w:jc w:val="center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                       </w:t>
      </w:r>
      <w:r w:rsidR="00ED60EF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 </w:t>
      </w: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RAVNATELJ :</w:t>
      </w:r>
    </w:p>
    <w:p w:rsidR="00FC5161" w:rsidRPr="00ED60EF" w:rsidRDefault="00AC313C" w:rsidP="00ED60EF">
      <w:pPr>
        <w:spacing w:after="0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                             </w:t>
      </w:r>
      <w:r w:rsidR="00ED60EF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Boris Bertović, </w:t>
      </w:r>
      <w:proofErr w:type="spellStart"/>
      <w:r w:rsidR="00ED60EF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dipl.ing</w:t>
      </w:r>
      <w:proofErr w:type="spellEnd"/>
      <w:r w:rsidR="00ED60EF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.</w:t>
      </w:r>
      <w:r w:rsidRPr="00AC313C"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 w:rsidRPr="00AC313C"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 w:rsidRPr="00AC313C"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 w:rsidRPr="00AC313C"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 w:rsidRPr="00AC313C"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 w:rsidRPr="00AC313C">
        <w:rPr>
          <w:rFonts w:ascii="Tw Cen MT" w:eastAsia="Times New Roman" w:hAnsi="Tw Cen MT" w:cs="Times New Roman"/>
          <w:b/>
          <w:bCs/>
          <w:szCs w:val="24"/>
          <w:lang w:eastAsia="hr-HR"/>
        </w:rPr>
        <w:tab/>
        <w:t xml:space="preserve">         </w:t>
      </w:r>
      <w:bookmarkStart w:id="0" w:name="_GoBack"/>
      <w:bookmarkEnd w:id="0"/>
    </w:p>
    <w:sectPr w:rsidR="00FC5161" w:rsidRPr="00ED60EF" w:rsidSect="00AC313C">
      <w:pgSz w:w="11906" w:h="16838"/>
      <w:pgMar w:top="709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762DE"/>
    <w:multiLevelType w:val="hybridMultilevel"/>
    <w:tmpl w:val="02D4E848"/>
    <w:lvl w:ilvl="0" w:tplc="C6426422">
      <w:start w:val="14"/>
      <w:numFmt w:val="bullet"/>
      <w:lvlText w:val="-"/>
      <w:lvlJc w:val="left"/>
      <w:pPr>
        <w:ind w:left="720" w:hanging="360"/>
      </w:pPr>
      <w:rPr>
        <w:rFonts w:ascii="Tw Cen MT" w:eastAsia="Times New Roman" w:hAnsi="Tw Cen M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45"/>
    <w:rsid w:val="00541645"/>
    <w:rsid w:val="00785115"/>
    <w:rsid w:val="00AC313C"/>
    <w:rsid w:val="00DB3A98"/>
    <w:rsid w:val="00ED60EF"/>
    <w:rsid w:val="00FC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7B358"/>
  <w15:chartTrackingRefBased/>
  <w15:docId w15:val="{D8647556-F74A-4F2E-BD55-70BB2CF72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64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541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541645"/>
  </w:style>
  <w:style w:type="character" w:customStyle="1" w:styleId="eop">
    <w:name w:val="eop"/>
    <w:basedOn w:val="Zadanifontodlomka"/>
    <w:rsid w:val="00541645"/>
  </w:style>
  <w:style w:type="character" w:styleId="Hiperveza">
    <w:name w:val="Hyperlink"/>
    <w:basedOn w:val="Zadanifontodlomka"/>
    <w:uiPriority w:val="99"/>
    <w:semiHidden/>
    <w:unhideWhenUsed/>
    <w:rsid w:val="005416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tehnicka-kt.skole.hr/natjec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hyperlink" Target="mailto:ured@ss-tehnicka-kt.skole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1130</Words>
  <Characters>6446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/>
      <vt:lpstr>    KLASA:  112-01/23-01-02</vt:lpstr>
    </vt:vector>
  </TitlesOfParts>
  <Company/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2023-10-19T06:46:00Z</dcterms:created>
  <dcterms:modified xsi:type="dcterms:W3CDTF">2023-10-19T08:18:00Z</dcterms:modified>
</cp:coreProperties>
</file>