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56" w:rsidRPr="00442E6C" w:rsidRDefault="00250956" w:rsidP="00250956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43</w:t>
      </w:r>
    </w:p>
    <w:p w:rsidR="00250956" w:rsidRPr="00442E6C" w:rsidRDefault="00250956" w:rsidP="0025095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250956" w:rsidRPr="00442E6C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studeni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Pr="00383AED" w:rsidRDefault="00250956" w:rsidP="002509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250956" w:rsidRDefault="00250956" w:rsidP="00250956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250956" w:rsidRDefault="00250956" w:rsidP="00250956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250956" w:rsidRPr="005E44FC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956" w:rsidRPr="003D6C39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956" w:rsidRPr="003D6C39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natječaj objavljen 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Voditelj/ica računovodstva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(m/ž)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uno radno vrijeme,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250956" w:rsidRDefault="00250956" w:rsidP="0025095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</w:t>
      </w:r>
      <w:r w:rsidR="000954C1">
        <w:rPr>
          <w:rFonts w:ascii="Times New Roman" w:hAnsi="Times New Roman" w:cs="Times New Roman"/>
          <w:color w:val="000000"/>
          <w:sz w:val="24"/>
          <w:szCs w:val="24"/>
        </w:rPr>
        <w:t xml:space="preserve"> i termin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procjene odnosno testiranja kandidata</w:t>
      </w:r>
      <w:r w:rsidR="00095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(m/ž)</w:t>
      </w:r>
      <w:bookmarkStart w:id="0" w:name="_GoBack"/>
      <w:bookmarkEnd w:id="0"/>
      <w:r w:rsidR="00095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0956" w:rsidRDefault="00250956" w:rsidP="0025095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testiranje će se provesti pismenom provjerom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sposobnosti, motivacija i vještina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PONEDJELJAK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studenog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956" w:rsidRPr="006B2F54" w:rsidRDefault="00250956" w:rsidP="00250956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Testiranje će se provoditi u manjim grupama poštujući sve propisane epidemiološke mjere i udaljenosti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9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, 10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11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12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a sukladno pozivu koji će svaki kandidat dobiti na mail adresu navedenu u prijavi za natječaj.</w:t>
      </w:r>
    </w:p>
    <w:p w:rsidR="00250956" w:rsidRDefault="00250956" w:rsidP="0025095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7E0C0F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250956" w:rsidRPr="000B4451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0B4451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</w:t>
      </w:r>
      <w:r w:rsidR="00D439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D439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</w:t>
      </w:r>
      <w:r w:rsidR="00D439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u kojem će biti navedeno točno vrijeme početka testiranja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</w:t>
      </w:r>
      <w:r w:rsidR="00D4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4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koja ne pristupi vrednovanju smatra se da je odustao/la od prijave na natječaj i više se ne smatra kandidatom/kandidatkinjom u natječajnom postupku.</w:t>
      </w: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250956" w:rsidRDefault="00250956" w:rsidP="00250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</w:t>
      </w:r>
      <w:r w:rsidR="00D4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4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kandidatkinja za testiranje su:</w:t>
      </w:r>
    </w:p>
    <w:p w:rsidR="00250956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D81910" w:rsidRDefault="00250956" w:rsidP="0025095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50956" w:rsidRPr="007E0C0F" w:rsidRDefault="00250956" w:rsidP="0025095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D81910" w:rsidRDefault="00D43912" w:rsidP="0025095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proračunskom računovodstvu i računskom planu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(„Narodne novine“ broj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124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115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>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126/19. i 108/20.</w:t>
      </w:r>
      <w:r w:rsidR="002509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50956" w:rsidRPr="00D81910" w:rsidRDefault="00250956" w:rsidP="00250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D81910" w:rsidRDefault="00D43912" w:rsidP="0025095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porezu na dohodak</w:t>
      </w:r>
      <w:r w:rsidR="00250956" w:rsidRPr="00F623DC">
        <w:rPr>
          <w:rFonts w:ascii="Times New Roman" w:hAnsi="Times New Roman" w:cs="Times New Roman"/>
          <w:sz w:val="24"/>
          <w:szCs w:val="24"/>
        </w:rPr>
        <w:t xml:space="preserve"> („Narodne novine“ broj 11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0956" w:rsidRPr="00F623D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50956" w:rsidRPr="00F62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106</w:t>
      </w:r>
      <w:r w:rsidR="00250956" w:rsidRPr="00F623D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8., 121/19. i 32/20.</w:t>
      </w:r>
      <w:r w:rsidR="00250956" w:rsidRPr="00F623DC">
        <w:rPr>
          <w:rFonts w:ascii="Times New Roman" w:hAnsi="Times New Roman" w:cs="Times New Roman"/>
          <w:sz w:val="24"/>
          <w:szCs w:val="24"/>
        </w:rPr>
        <w:t>)</w:t>
      </w:r>
      <w:r w:rsidR="00250956">
        <w:rPr>
          <w:rFonts w:ascii="Times New Roman" w:hAnsi="Times New Roman" w:cs="Times New Roman"/>
          <w:sz w:val="24"/>
          <w:szCs w:val="24"/>
        </w:rPr>
        <w:t>;</w:t>
      </w:r>
    </w:p>
    <w:p w:rsidR="00250956" w:rsidRPr="00F623DC" w:rsidRDefault="00250956" w:rsidP="0025095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Pr="004F49A3" w:rsidRDefault="00250956" w:rsidP="0025095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D43912">
        <w:rPr>
          <w:rFonts w:ascii="Times New Roman" w:hAnsi="Times New Roman" w:cs="Times New Roman"/>
          <w:sz w:val="24"/>
          <w:szCs w:val="24"/>
        </w:rPr>
        <w:t>porezu na dohodak</w:t>
      </w:r>
      <w:r w:rsidRPr="00F623D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D43912">
        <w:rPr>
          <w:rFonts w:ascii="Times New Roman" w:hAnsi="Times New Roman" w:cs="Times New Roman"/>
          <w:sz w:val="24"/>
          <w:szCs w:val="24"/>
        </w:rPr>
        <w:t>10</w:t>
      </w:r>
      <w:r w:rsidRPr="00F623DC">
        <w:rPr>
          <w:rFonts w:ascii="Times New Roman" w:hAnsi="Times New Roman" w:cs="Times New Roman"/>
          <w:sz w:val="24"/>
          <w:szCs w:val="24"/>
        </w:rPr>
        <w:t>/1</w:t>
      </w:r>
      <w:r w:rsidR="00D43912">
        <w:rPr>
          <w:rFonts w:ascii="Times New Roman" w:hAnsi="Times New Roman" w:cs="Times New Roman"/>
          <w:sz w:val="24"/>
          <w:szCs w:val="24"/>
        </w:rPr>
        <w:t>7.</w:t>
      </w:r>
      <w:r w:rsidRPr="00F623DC">
        <w:rPr>
          <w:rFonts w:ascii="Times New Roman" w:hAnsi="Times New Roman" w:cs="Times New Roman"/>
          <w:sz w:val="24"/>
          <w:szCs w:val="24"/>
        </w:rPr>
        <w:t xml:space="preserve">, </w:t>
      </w:r>
      <w:r w:rsidR="00D43912">
        <w:rPr>
          <w:rFonts w:ascii="Times New Roman" w:hAnsi="Times New Roman" w:cs="Times New Roman"/>
          <w:sz w:val="24"/>
          <w:szCs w:val="24"/>
        </w:rPr>
        <w:t>128</w:t>
      </w:r>
      <w:r w:rsidRPr="00F623DC">
        <w:rPr>
          <w:rFonts w:ascii="Times New Roman" w:hAnsi="Times New Roman" w:cs="Times New Roman"/>
          <w:sz w:val="24"/>
          <w:szCs w:val="24"/>
        </w:rPr>
        <w:t>/17</w:t>
      </w:r>
      <w:r w:rsidR="00D43912">
        <w:rPr>
          <w:rFonts w:ascii="Times New Roman" w:hAnsi="Times New Roman" w:cs="Times New Roman"/>
          <w:sz w:val="24"/>
          <w:szCs w:val="24"/>
        </w:rPr>
        <w:t>., 106/18., 1/19., 80/19., 1/20. i 74/20.</w:t>
      </w:r>
      <w:r w:rsidRPr="00F623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956" w:rsidRDefault="00250956" w:rsidP="002509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50956" w:rsidRDefault="00250956" w:rsidP="00250956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250956" w:rsidRDefault="00250956" w:rsidP="00250956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6" w:rsidRDefault="00250956" w:rsidP="0025095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250956" w:rsidRDefault="00250956" w:rsidP="0025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956" w:rsidRDefault="00250956" w:rsidP="0025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250956" w:rsidRDefault="00250956" w:rsidP="0025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Dževlan, prof.</w:t>
      </w:r>
    </w:p>
    <w:p w:rsidR="00250956" w:rsidRDefault="00250956" w:rsidP="0025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956" w:rsidRDefault="00250956" w:rsidP="0025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50956" w:rsidRPr="00442E6C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50956" w:rsidRPr="00442E6C" w:rsidRDefault="00250956" w:rsidP="0025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50956" w:rsidRPr="00442E6C" w:rsidRDefault="00250956" w:rsidP="0025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250956" w:rsidRDefault="00250956" w:rsidP="00250956"/>
    <w:p w:rsidR="00250956" w:rsidRDefault="00250956" w:rsidP="00250956"/>
    <w:p w:rsidR="00250956" w:rsidRDefault="00250956" w:rsidP="00250956"/>
    <w:p w:rsidR="00250956" w:rsidRDefault="00250956" w:rsidP="00250956"/>
    <w:p w:rsidR="00C45FEE" w:rsidRDefault="00C45FEE"/>
    <w:sectPr w:rsidR="00C45FEE" w:rsidSect="006909B8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0954C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0954C1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56"/>
    <w:rsid w:val="000954C1"/>
    <w:rsid w:val="00250956"/>
    <w:rsid w:val="00C45FEE"/>
    <w:rsid w:val="00D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76D"/>
  <w15:chartTrackingRefBased/>
  <w15:docId w15:val="{234C7AD0-BC8D-4A03-B799-5262AE9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5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0956"/>
  </w:style>
  <w:style w:type="paragraph" w:styleId="Odlomakpopisa">
    <w:name w:val="List Paragraph"/>
    <w:basedOn w:val="Normal"/>
    <w:uiPriority w:val="34"/>
    <w:qFormat/>
    <w:rsid w:val="002509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2020-11-20T13:14:00Z</dcterms:created>
  <dcterms:modified xsi:type="dcterms:W3CDTF">2020-11-20T13:38:00Z</dcterms:modified>
</cp:coreProperties>
</file>