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8764ED" w:rsidRPr="004269EA" w:rsidRDefault="008764ED" w:rsidP="008764ED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1</w:t>
      </w:r>
    </w:p>
    <w:p w:rsidR="008764ED" w:rsidRPr="004269EA" w:rsidRDefault="008764ED" w:rsidP="008764ED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2176-57-01/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-2                                                </w:t>
      </w:r>
    </w:p>
    <w:p w:rsidR="008764ED" w:rsidRPr="004269EA" w:rsidRDefault="008764ED" w:rsidP="008764ED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Kutina, 1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7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veljače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8764ED" w:rsidRPr="004269EA" w:rsidRDefault="008764ED" w:rsidP="008764ED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 xml:space="preserve">                  Temeljem članka  107.  Zakona o odgoju i obrazovanju u osnovnoj  i  srednjoj školi  (NN br. 87/08., 86/09., 92/10., 105/10.,90/11., 16/12., 86/12., 94/13. ,152/14., 7/17.  i 68/18.) TEHNIČKA  ŠKOLA  KUTINA, Kutina raspisuje</w:t>
      </w:r>
    </w:p>
    <w:p w:rsidR="008764ED" w:rsidRPr="004269EA" w:rsidRDefault="008764ED" w:rsidP="008764ED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8764ED" w:rsidRPr="004269EA" w:rsidRDefault="008764ED" w:rsidP="008764ED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lang w:eastAsia="hr-HR"/>
        </w:rPr>
        <w:t>SURADNIK U PRAKTIČNOJ NASTAVI U ZANIMANJIMA IZ PODRUČJA STROJARSTVA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(m/ž) 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neodređeno, puno radno vrijeme, mjesto rada - Kutina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sukladno Zakonu o odgoju i obrazovanju u osnovnoj i srednjoj školi i Pravilniku o 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Lucida Sans Unicode"/>
          <w:b/>
          <w:bCs/>
          <w:sz w:val="24"/>
          <w:szCs w:val="24"/>
          <w:lang w:eastAsia="hr-HR"/>
        </w:rPr>
        <w:t xml:space="preserve">           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stručnoj spremi  i  pedagoško-psihološkom  obrazovanju  nastavnika  u srednjem 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           školstvu, (srednja stručna sprema tehničkog smjera), te </w:t>
      </w:r>
    </w:p>
    <w:p w:rsidR="008764ED" w:rsidRPr="004269EA" w:rsidRDefault="008764ED" w:rsidP="008764ED">
      <w:pPr>
        <w:numPr>
          <w:ilvl w:val="0"/>
          <w:numId w:val="2"/>
        </w:numPr>
        <w:spacing w:after="0" w:line="240" w:lineRule="auto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>minimalno 5 (pet) godina radnog iskustva u struci.</w:t>
      </w:r>
    </w:p>
    <w:p w:rsidR="008764ED" w:rsidRPr="004269EA" w:rsidRDefault="008764ED" w:rsidP="008764ED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pravo, odnosno priložiti propisane dokaze o istome.</w:t>
      </w:r>
    </w:p>
    <w:p w:rsidR="008764ED" w:rsidRPr="004269EA" w:rsidRDefault="008764ED" w:rsidP="008764ED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Popis dokaza kojim se ostvaruje pravo na prednost prilikom zapošljavanja na temelju Zakona o hrvatskim braniteljima iz Domovinskog rata i članovima njihovih obitelji (NN 121/17.) dostupan je na poveznici Ministarstva branitelja </w:t>
      </w:r>
    </w:p>
    <w:p w:rsidR="008764ED" w:rsidRPr="004269EA" w:rsidRDefault="008764ED" w:rsidP="008764ED">
      <w:pPr>
        <w:spacing w:after="7" w:line="247" w:lineRule="auto"/>
        <w:ind w:left="-5" w:hanging="10"/>
        <w:rPr>
          <w:rFonts w:ascii="Arial" w:eastAsia="Times New Roman" w:hAnsi="Arial" w:cs="Times New Roman"/>
          <w:szCs w:val="24"/>
          <w:lang w:eastAsia="hr-HR"/>
        </w:rPr>
      </w:pPr>
      <w:hyperlink r:id="rId6" w:history="1">
        <w:r w:rsidRPr="004269E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>https://branitelji.gov.hr/UserDocsImages/NG/12%20Prosinac/Zapo%C5%A1ljavanje/POPIS</w:t>
        </w:r>
      </w:hyperlink>
      <w:hyperlink r:id="rId7" w:history="1">
        <w:r w:rsidRPr="004269E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 xml:space="preserve">%20DOKAZA%20ZA%20OSTVARIVANJE%20PRAVA%20PRI%20ZAPO%C5%A0LJA </w:t>
        </w:r>
      </w:hyperlink>
      <w:hyperlink r:id="rId8" w:history="1">
        <w:r w:rsidRPr="004269EA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hr-HR"/>
          </w:rPr>
          <w:t>VANJU.pdf</w:t>
        </w:r>
      </w:hyperlink>
      <w:hyperlink r:id="rId9" w:history="1">
        <w:r w:rsidRPr="004269EA">
          <w:rPr>
            <w:rFonts w:ascii="Times New Roman" w:eastAsia="Times New Roman" w:hAnsi="Times New Roman" w:cs="Times New Roman"/>
            <w:color w:val="000000"/>
            <w:szCs w:val="24"/>
            <w:u w:val="single"/>
            <w:lang w:eastAsia="hr-HR"/>
          </w:rPr>
          <w:t xml:space="preserve"> </w:t>
        </w:r>
      </w:hyperlink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  na natječaj se mogu javiti osobe oba spola.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Uz prijavu na natječaj, koja mora sadržavati osobne podatke podnositelja (osobno ime, adresa, kontakt podaci – broj telefona/mobitela, e-mail adresu i naziv radnog mjesta na koje se prijavljuje), kandidati su dužni priložiti: životopis, svjedodžbu (dokaz o stručnoj spremi) , domovnicu,  uvjerenje o neosuđivanosti za kaznena djela iz čl.106. Zakona o odgoju i obrazovanju u osnovnoj i srednjoj školi (ne starije od 6 mjeseci),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.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mogu biti preslike, koje se neće vraćati.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U prijavi na natječaj molimo kandidate da naznače adresu stanovanja, e-mail adresu ili kontakt broj na koji će se dostaviti obavijest o datumu i vremenu selekcijskog postupka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Prilikom odabira kandidata provesti će se selekcijski postupak koji će se sastojati od:</w:t>
      </w:r>
    </w:p>
    <w:p w:rsidR="008764ED" w:rsidRPr="004269EA" w:rsidRDefault="008764ED" w:rsidP="008764ED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Praktične provjere sposobnosti, motivacije i vještina, te</w:t>
      </w:r>
    </w:p>
    <w:p w:rsidR="008764ED" w:rsidRPr="004269EA" w:rsidRDefault="008764ED" w:rsidP="008764ED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Razgovora sa kandidatima.</w:t>
      </w:r>
    </w:p>
    <w:p w:rsidR="008764ED" w:rsidRPr="004269EA" w:rsidRDefault="008764ED" w:rsidP="008764ED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TEHNIČKA ŠKOLA KUTINA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natječaj“</w:t>
      </w:r>
    </w:p>
    <w:p w:rsidR="008764ED" w:rsidRPr="004269EA" w:rsidRDefault="008764ED" w:rsidP="008764ED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02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 –  2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7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8764ED" w:rsidRPr="004269EA" w:rsidRDefault="008764ED" w:rsidP="008764ED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RAVNATELJ :</w:t>
      </w:r>
    </w:p>
    <w:p w:rsidR="00FC57C8" w:rsidRDefault="008764ED"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  <w:bookmarkStart w:id="0" w:name="_GoBack"/>
      <w:bookmarkEnd w:id="0"/>
    </w:p>
    <w:sectPr w:rsidR="00FC57C8" w:rsidSect="004269EA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C9E"/>
    <w:multiLevelType w:val="hybridMultilevel"/>
    <w:tmpl w:val="8D5C890E"/>
    <w:lvl w:ilvl="0" w:tplc="BDCCD276">
      <w:numFmt w:val="bullet"/>
      <w:lvlText w:val="-"/>
      <w:lvlJc w:val="left"/>
      <w:pPr>
        <w:ind w:left="1185" w:hanging="360"/>
      </w:pPr>
      <w:rPr>
        <w:rFonts w:ascii="Tw Cen MT" w:eastAsia="Times New Roman" w:hAnsi="Tw Cen MT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ED"/>
    <w:rsid w:val="008764ED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4B06"/>
  <w15:chartTrackingRefBased/>
  <w15:docId w15:val="{C06CFF7D-6F63-4C55-B85F-6A2C29C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ss-tehnicka-kt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2020-02-19T11:45:00Z</cp:lastPrinted>
  <dcterms:created xsi:type="dcterms:W3CDTF">2020-02-19T11:42:00Z</dcterms:created>
  <dcterms:modified xsi:type="dcterms:W3CDTF">2020-02-19T11:48:00Z</dcterms:modified>
</cp:coreProperties>
</file>